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A1" w:rsidRPr="00A46BA1" w:rsidRDefault="00A46BA1" w:rsidP="00A46B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изучения нового материала "Внутренняя политика России при Александре I". 10-й класс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A46BA1" w:rsidRPr="00A46BA1" w:rsidRDefault="00A46BA1" w:rsidP="00A46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основные мероприятия внутренней политики Александра I, выяснить причины отказа от проведения либеральных реформ;</w:t>
      </w:r>
    </w:p>
    <w:p w:rsidR="00A46BA1" w:rsidRPr="00A46BA1" w:rsidRDefault="00A46BA1" w:rsidP="00A46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работы с документами, аналитическое мышление, умение устанавливать причинно-следственные связи;</w:t>
      </w:r>
    </w:p>
    <w:p w:rsidR="00A46BA1" w:rsidRPr="00A46BA1" w:rsidRDefault="00A46BA1" w:rsidP="00A46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чувства. 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нового материала.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УМК: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учебник “История России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для 10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Левандовский</w:t>
      </w:r>
      <w:proofErr w:type="spell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6BA1" w:rsidRPr="00A46BA1" w:rsidRDefault="00A46BA1" w:rsidP="00A46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Выполнение тестового задания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BA1" w:rsidRPr="00A46BA1" w:rsidRDefault="00A46BA1" w:rsidP="00A46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о вольных хлебопашцах 1803 г.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даровал личную свободу государственным крестьянам;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закрепил привилегии крестьян-однодворцев;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разрешил помещикам отпускать своих крестьян на волю за выкуп.</w:t>
      </w:r>
    </w:p>
    <w:p w:rsidR="00A46BA1" w:rsidRPr="00A46BA1" w:rsidRDefault="00A46BA1" w:rsidP="00A46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от 12 декабря 1801 г. позволял лицам свободных сословий приобретать: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земли без крепостных;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земли и крепостных;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государственные мануфактуры.</w:t>
      </w:r>
    </w:p>
    <w:p w:rsidR="00A46BA1" w:rsidRPr="00A46BA1" w:rsidRDefault="00A46BA1" w:rsidP="00A46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принципу строилась деятельность центральных органов исполнительной власти согласно министерской реформе Александра I?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принципу коллегиальности;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принципу единоначалия;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принципу демократического централизма.</w:t>
      </w:r>
    </w:p>
    <w:p w:rsidR="00A46BA1" w:rsidRPr="00A46BA1" w:rsidRDefault="00A46BA1" w:rsidP="00A46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территория была присоединена к России после окончания войны с Наполеоном?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Вестфалия;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Сардинское королевство;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большая часть Великого герцогства Варшавского.</w:t>
      </w:r>
    </w:p>
    <w:p w:rsidR="00A46BA1" w:rsidRPr="00A46BA1" w:rsidRDefault="00A46BA1" w:rsidP="00A46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Кочубей, А.А. Безбородко, А.С. Строганов, А.А. Чарторыйский, Н.Н. Новосильцев. Что объединяет эти имена?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это герои Отечественной войны;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все они входили в кружок “молодых друзей” великого князя Александра Павловича – будущего императора;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все они были единомышленниками Павла I.</w:t>
      </w:r>
    </w:p>
    <w:p w:rsidR="00A46BA1" w:rsidRPr="00A46BA1" w:rsidRDefault="00A46BA1" w:rsidP="00A46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получил Государственный совет, созданный в 1810 г?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законосовещательные;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исполнительные;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законодательные.</w:t>
      </w:r>
    </w:p>
    <w:p w:rsidR="00A46BA1" w:rsidRPr="00A46BA1" w:rsidRDefault="00A46BA1" w:rsidP="00A46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Отметьте причины восстания декабристов: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бесправное положение крепостных крестьян;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желание заговорщиков прийти к власти;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понимание заговорщиками экономической и политической отсталости России.</w:t>
      </w:r>
    </w:p>
    <w:p w:rsidR="00A46BA1" w:rsidRPr="00A46BA1" w:rsidRDefault="00A46BA1" w:rsidP="00A46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1816 г. Александр I утвердил положение о </w:t>
      </w:r>
      <w:proofErr w:type="spell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эстляндских</w:t>
      </w:r>
      <w:proofErr w:type="spell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крестьянах, по которому в прибалтийских губерниях: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усилилось крепостное право;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крепостное право было уничтожено;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были определены повинности крестьян в зависимости от количества и качества земли.</w:t>
      </w:r>
    </w:p>
    <w:p w:rsidR="00A46BA1" w:rsidRPr="00A46BA1" w:rsidRDefault="00A46BA1" w:rsidP="00A46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1822 г. Александр I издал указ, по которому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помещикам разрешалось без всяких объяснений ссылать неугодных крестьян в Сибирь;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запрещалось ссылать крестьян в Сибирь;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запрещалось продавать дворовых людей.</w:t>
      </w:r>
    </w:p>
    <w:p w:rsidR="00A46BA1" w:rsidRPr="00A46BA1" w:rsidRDefault="00A46BA1" w:rsidP="00A46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была цель создания военных поселений?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подавить волну выступлений крестьян;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снизить государственные расходы на содержание армии;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организация массовой подготовки резервов.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 – в; 2 – а; 3 – б; 4 – в; 5 – б; 6 – а; 7 – в; 8 – б; 9 – а; 10 – б/</w:t>
      </w:r>
      <w:proofErr w:type="gramEnd"/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46B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Заполнение пропусков в схеме “Структура власти при Александре I”:</w:t>
      </w:r>
    </w:p>
    <w:p w:rsidR="00A46BA1" w:rsidRPr="00A46BA1" w:rsidRDefault="00A46BA1" w:rsidP="00A46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0" cy="2752725"/>
            <wp:effectExtent l="0" t="0" r="0" b="9525"/>
            <wp:docPr id="1" name="Рисунок 1" descr="http://xn--i1abbnckbmcl9fb.xn--p1ai/%D1%81%D1%82%D0%B0%D1%82%D1%8C%D0%B8/57829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7829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Заполнение таблицы: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05"/>
        <w:gridCol w:w="4688"/>
      </w:tblGrid>
      <w:tr w:rsidR="00A46BA1" w:rsidRPr="00A46BA1" w:rsidTr="00A46BA1">
        <w:trPr>
          <w:tblCellSpacing w:w="7" w:type="dxa"/>
        </w:trPr>
        <w:tc>
          <w:tcPr>
            <w:tcW w:w="0" w:type="auto"/>
            <w:hideMark/>
          </w:tcPr>
          <w:p w:rsidR="00A46BA1" w:rsidRPr="00A46BA1" w:rsidRDefault="00A46BA1" w:rsidP="00A4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Либеральные реформы Александра I</w:t>
            </w:r>
          </w:p>
        </w:tc>
        <w:tc>
          <w:tcPr>
            <w:tcW w:w="0" w:type="auto"/>
            <w:hideMark/>
          </w:tcPr>
          <w:p w:rsidR="00A46BA1" w:rsidRPr="00A46BA1" w:rsidRDefault="00A46BA1" w:rsidP="00A4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Реакционные преобразования Александра I</w:t>
            </w:r>
          </w:p>
        </w:tc>
      </w:tr>
      <w:tr w:rsidR="00A46BA1" w:rsidRPr="00A46BA1" w:rsidTr="00A46BA1">
        <w:trPr>
          <w:tblCellSpacing w:w="7" w:type="dxa"/>
        </w:trPr>
        <w:tc>
          <w:tcPr>
            <w:tcW w:w="0" w:type="auto"/>
            <w:hideMark/>
          </w:tcPr>
          <w:p w:rsidR="00A46BA1" w:rsidRPr="00A46BA1" w:rsidRDefault="00A46BA1" w:rsidP="00A4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</w:p>
          <w:p w:rsidR="00A46BA1" w:rsidRPr="00A46BA1" w:rsidRDefault="00A46BA1" w:rsidP="00A4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A46BA1" w:rsidRPr="00A46BA1" w:rsidRDefault="00A46BA1" w:rsidP="00A4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</w:p>
          <w:p w:rsidR="00A46BA1" w:rsidRPr="00A46BA1" w:rsidRDefault="00A46BA1" w:rsidP="00A46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</w:t>
            </w:r>
          </w:p>
        </w:tc>
      </w:tr>
    </w:tbl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Изучение материала.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A46B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Слово учителя. Беседа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1818 г. А.С. Пушкин написал стихотворение “Сказка”:</w:t>
      </w:r>
    </w:p>
    <w:p w:rsidR="00A46BA1" w:rsidRPr="00A46BA1" w:rsidRDefault="00A46BA1" w:rsidP="00A46BA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радости в постели</w:t>
      </w: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аспрыгалось дитя: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</w:t>
      </w: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Неужто</w:t>
      </w:r>
      <w:proofErr w:type="gram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деле?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Неужто</w:t>
      </w:r>
      <w:proofErr w:type="gram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шутя?”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мать ему: “Бай-бай! Закрой свои ты глазки;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уснуть уж наконец,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Послушавши, как царь-отец</w:t>
      </w: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ассказывает сказки”.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считаете, в чем смысл, основная идея стихотворения? О каких сказках царя идет речь? (</w:t>
      </w:r>
      <w:proofErr w:type="spellStart"/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тихотворение</w:t>
      </w:r>
      <w:proofErr w:type="spell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нереализованных проектах-обещаниях Александра I.)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написано в 1818 г., а не ранее? (</w:t>
      </w:r>
      <w:proofErr w:type="spellStart"/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gram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ринято</w:t>
      </w:r>
      <w:proofErr w:type="spell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делить правление Александра I на два периода: 1) реформаторский, в ходе которого проводились либеральные преобразования в стране; 2) реакционный, когда после окончания Наполеоновских войн и создания системы Священного союза, император отходит от преобразований, и все создававшиеся проекты реформ остались нереализованными.)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проекты были разработаны в правление Александра I, кем? (М.М. Сперанский, 1809 г проект государственных преобразований; А.А. Аракчеев, 1818 г., проект отмены крепостного права; Н. Новосильцев, 1820 г., проект конституции.)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уроке, рассмотрев эти основные проекты, мы попытаемся сделать выводы, почему они не были реализованы императором.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46B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Сообщения учащихся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точки зрения историков на правление Александра I.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краткого конспекта в тетрадях.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Pr="00A46B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46B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Н. И. Греч</w:t>
      </w:r>
      <w:r w:rsidRPr="00A46B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на престол императора Александра было самое благодатное: он прекратил царство ужаса, уничтожил Тайную канцелярию, восстановил права Сената, дворянства и – человечества, отменил строгую и, разумеется, нелепую и бестолковую цензуру. Россия отдохнула. Но образ вступления на престол оставил в душе Александра невыносимую тяжесть, с которою он пошел в могилу.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был задачею для современников, едва ли будет он разгадан и потомством. Природа одарила его добрым сердцем, светлым умом, но не дала ему самостоятельности характера, и слабость эта, по странному противоречию, превращалась в упрямство. Он был добр, но притом злопамятен; не казнил людей, а преследовал их медленно со всеми наружными знаками благоволения и милости; о нем говорили, что он употреблял кнут на вате...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 Александр, рожденный со всеми прекрасными дарами природы, наружными и внутренними, явился в свет в самое для него благоприятное время, когда Россия молила Бога о даровании достойного наследника престолу Екатерины. Бог и природа сделали для него все; люди извратили и испортили все, что могли.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46B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В. О. Ключевский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...Если бы сторонний наблюдатель, который имел случай ознакомиться с русским государственным порядком и с русской общественной жизнью в конце царствования Екатерины, потом воротился бы в Россию в конце царствования Александра и внимательно вгляделся бы в русскую жизнь, он не заметил бы, что была эпоха правительственных и социальных преобразований; он не заметил бы царствования Александра.</w:t>
      </w:r>
      <w:proofErr w:type="gramEnd"/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заключалась причина этой безуспешности этих преобразовательных начинаний? Она заключалась в их внутренней непоследовательности... Император и его сотрудники решились вводить новые государственные учреждения раньше, чем будут созданы согласованные с ними гражданские отношения, хотели построить либеральную конституцию в обществе, половина которого находилась в рабстве, т. е. они надеялись добиться последствий раньше причин, которые их производили.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6B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А. В. Предтеченский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Царствование Александра представляет собой единый в своей внутренней сущности процесс. Деление его на два или больше периодов, различных по содержанию приходящихся на каждый из них мероприятий, должно быть отброшено...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Александра было правительством крепостников, и Россия к концу его царствования в основе своего социально-экономического и политического строя оставалась такой же крепостнической монархией, какой она была и в 1801 г. Царь осуществлял интересы крепостников, а для этого нужно было идти не вслед за стихийной буржуазной эволюцией страны, а, напротив, препятствовать этой эволюции, задерживать ее, применяя меры, которые нельзя квалифицировать иначе</w:t>
      </w:r>
      <w:proofErr w:type="gram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реакционные. Поэтому в основе своей политика Александра была столь же </w:t>
      </w:r>
      <w:proofErr w:type="spell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реакционна</w:t>
      </w:r>
      <w:proofErr w:type="spell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политика Павла.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46B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А. П. Бажова</w:t>
      </w:r>
      <w:r w:rsidRPr="00A46B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Подобно отцу, Александр I стремился к укреплению своей абсолютной власти, но он понимал непригодность тех методов, которыми действовал его отец. Павел был нетерпелив, груб, </w:t>
      </w:r>
      <w:proofErr w:type="spell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несдержан</w:t>
      </w:r>
      <w:proofErr w:type="spell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; его сын умел выжидать, действовать в обход, прислушиваться к настроениям общества. Политика выжидания и лавирования между различными дворянскими группировками особенно характерна для первого периода царствования Александра. Но по мере того как он укреплялся на престоле, его политика приобретала все более определенный характер. Он, как и его предшественники, добивался упрочения самодержавия.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46B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Н. П. Ерошкин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Господствовавшее в дореволюционной (а одно время и в советской) историографии противопоставление первой и второй половины правления Александра как либерального (1801–1812) и реакционного (1815–1825) периодов внутренней политики является в значительной степени условным, ибо и политика заигрывания с либерализмом, имеющая элементы “просвещенного абсолютизма”, и сменившая ее “аракчеевщина” имели одну цель – укрепление самодержавно-крепостнического строя.</w:t>
      </w:r>
      <w:proofErr w:type="gramEnd"/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46B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С. В. Мироненко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...Главной причиной, не позволившей освободить крестьян и попытаться изменить политический строй уже </w:t>
      </w: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XIX в., оказалось сопротивление подавляющей части 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дворянства. Александр I, попробовавший встать на путь реформ, вынужден был под напором мощной косной силы повернуть вспять...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Самодержавный монарх, располагавший неограниченной властью, решительно исключал самую мысль о возможности давления на дворянство.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46B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Слово учителя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урока мы придем к какому-то выводу, присоединимся к той или иной точке зрения, либо появится какая-то новая точка зрения. Для этого сейчас проанализируем те документы, которые были созданы во время правления Александра I. После окончания войны многие в России ожидали реформ: дворяне мечтали о Конституции, крестьяне надеялись на отмену крепостного права, многие нерусские народы ослабления в национальной политике. Александр I знал об этом, но должен был учитывать и </w:t>
      </w: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дворяне-консерваторы требовали ужесточить внутреннюю политику, не допускать либеральных реформ. Поэтому царь был вынужден вести разработку реформ в секрете, узким кругом лиц. 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46B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документов по предложенным вопросам. См</w:t>
      </w:r>
      <w:hyperlink r:id="rId7" w:history="1">
        <w:r w:rsidRPr="00A46B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 Приложение 1</w:t>
        </w:r>
      </w:hyperlink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 государственных преобразований М.М. Сперанского.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анализа:</w:t>
      </w:r>
    </w:p>
    <w:p w:rsidR="00A46BA1" w:rsidRPr="00A46BA1" w:rsidRDefault="00A46BA1" w:rsidP="00A46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идеи Просвещения нашли свое отражение в проекте? (Разделение властей; выборность законодательных ветвей власти.)</w:t>
      </w:r>
    </w:p>
    <w:p w:rsidR="00A46BA1" w:rsidRPr="00A46BA1" w:rsidRDefault="00A46BA1" w:rsidP="00A46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схему управления государством в соответствии с этим проектом.</w:t>
      </w:r>
    </w:p>
    <w:p w:rsidR="00A46BA1" w:rsidRPr="00A46BA1" w:rsidRDefault="00A46BA1" w:rsidP="00A46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учреждение представляло законодательную власть?</w:t>
      </w:r>
    </w:p>
    <w:p w:rsidR="00A46BA1" w:rsidRPr="00A46BA1" w:rsidRDefault="00A46BA1" w:rsidP="00A46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 проекту должно было происходить формирование Государственной Думы? (В результате непрямых многоступенчатых выборов.)</w:t>
      </w:r>
    </w:p>
    <w:p w:rsidR="00A46BA1" w:rsidRPr="00A46BA1" w:rsidRDefault="00A46BA1" w:rsidP="00A46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правами наделялось население страны? (Избирательное право; гражданские права – личная свобода, право занятий, передвижений, участие в суде от своего имени, заключение имущественных сделок; политические права – участие в управлении государством для сословий, обладавших достаточным количеством недвижимой собственности.)</w:t>
      </w:r>
    </w:p>
    <w:p w:rsidR="00A46BA1" w:rsidRPr="00A46BA1" w:rsidRDefault="00A46BA1" w:rsidP="00A46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Ограничивалась ли власть императора, в какой степени?</w:t>
      </w:r>
    </w:p>
    <w:p w:rsidR="00A46BA1" w:rsidRPr="00A46BA1" w:rsidRDefault="00A46BA1" w:rsidP="00A46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проект вызвал недовольство со стороны дворянства, был ли он по-настоящему радикален? (Видимо потому, что наделение крепостных гражданскими </w:t>
      </w: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proofErr w:type="gram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означало отмену крепостного права.)</w:t>
      </w:r>
    </w:p>
    <w:p w:rsidR="00A46BA1" w:rsidRPr="00A46BA1" w:rsidRDefault="00A46BA1" w:rsidP="00A46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проект не был полностью реализован?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отмены крепостного права А.А. Аракчеева.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анализа:</w:t>
      </w:r>
    </w:p>
    <w:p w:rsidR="00A46BA1" w:rsidRPr="00A46BA1" w:rsidRDefault="00A46BA1" w:rsidP="00A46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интересы защищал в первую очередь проект? (Помещиков, продажа крестьян была для них в соответствии с этим проектом делом добровольным, необязательным.)</w:t>
      </w:r>
    </w:p>
    <w:p w:rsidR="00A46BA1" w:rsidRPr="00A46BA1" w:rsidRDefault="00A46BA1" w:rsidP="00A46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Получали крестьяне при освобождении землю? (Да, но 2 десятины это очень мало, и крестьяне вынуждены были бы арендовать землю у бывших помещиков.)</w:t>
      </w:r>
    </w:p>
    <w:p w:rsidR="00A46BA1" w:rsidRPr="00A46BA1" w:rsidRDefault="00A46BA1" w:rsidP="00A46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ли проект реален в условиях России первой четверти XIX века? </w:t>
      </w: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(Да, т.к. после войн многие разорившиеся помещики и так продавали своих крестьян за долги, но 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дальнейшем поток помещиков, желающих продать крепостных, неминуемо бы иссяк, а по проекту не указывалось, как заставить продавать крестьян в этом случае; кроме того по проекту процесс освобождения растянулся бы на 200 лет и закончился бы как раз к 2018 г.)</w:t>
      </w:r>
      <w:proofErr w:type="gramEnd"/>
    </w:p>
    <w:p w:rsidR="00A46BA1" w:rsidRPr="00A46BA1" w:rsidRDefault="00A46BA1" w:rsidP="00A46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этот проект составлялся в условиях секретности и не был принят? (Верховная власть опасалась противодействия дворянства и крестьянских волнений; случившиеся революции в Италии и Испании испугали императора, кроме того министр финансов заявил, что на реализацию проекта в казне нет денег.)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Конституционный проект Н.Н. Новосильцева “Уставная грамота Российской империи”.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анализа:</w:t>
      </w:r>
    </w:p>
    <w:p w:rsidR="00A46BA1" w:rsidRPr="00A46BA1" w:rsidRDefault="00A46BA1" w:rsidP="00A46B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гражданские свободы даровались населению? (Свобода слова, вероисповеданий, равенство всех перед законом, неприкосновенность личности.)</w:t>
      </w:r>
    </w:p>
    <w:p w:rsidR="00A46BA1" w:rsidRPr="00A46BA1" w:rsidRDefault="00A46BA1" w:rsidP="00A46B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Появлялось ли по проекту сословно-представительное учреждение?</w:t>
      </w:r>
    </w:p>
    <w:p w:rsidR="00A46BA1" w:rsidRPr="00A46BA1" w:rsidRDefault="00A46BA1" w:rsidP="00A46B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проект был принят, можно было бы говорить о ликвидации самодержавия? (Отчасти, монархия стала бы ограниченной: без одобрения парламента, император не мог издать закон, но законодательная инициатива принадлежала императору – он мог не выносить не устраивавший его закон на обсуждение.)</w:t>
      </w:r>
    </w:p>
    <w:p w:rsidR="00A46BA1" w:rsidRPr="00A46BA1" w:rsidRDefault="00A46BA1" w:rsidP="00A46B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события помешали воплощению проекта, а по-вашему, почему он не был принят? (Революции в Италии и Испании.)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A46B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Аналитическая беседа, подведение итогов, работа с учебником.</w:t>
      </w:r>
    </w:p>
    <w:p w:rsidR="00A46BA1" w:rsidRPr="00A46BA1" w:rsidRDefault="00A46BA1" w:rsidP="00A46B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основные черты характера Александра, что могло помешать ему в реализации либеральных проектов?</w:t>
      </w:r>
    </w:p>
    <w:p w:rsidR="00A46BA1" w:rsidRPr="00A46BA1" w:rsidRDefault="00A46BA1" w:rsidP="00A46B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 учебнике “Россия и мир” под редакцией А.А. Данилова и др. (с 328, 331), какие факторы</w:t>
      </w: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авторов, традиционно препятствовали в России проведению реформ. Согласны ли вы с такой точкой зрения? </w:t>
      </w:r>
      <w:proofErr w:type="gramStart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(Выигранные войны, в случае с Александром I – в большей степени войны с Наполеоном; а также отсутствие образованных слоев общества – Александр I лишь начал кардинально развивать систему образования в Российской империи, и именно благодаря ему к моменту проведения либеральных реформ Александра II появится такая прослойка общества, в начале же века рассчитывать было не на кого.)</w:t>
      </w:r>
      <w:proofErr w:type="gramEnd"/>
    </w:p>
    <w:p w:rsidR="00A46BA1" w:rsidRPr="00A46BA1" w:rsidRDefault="00A46BA1" w:rsidP="00A46B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общий вывод, почему император не реализовал данные проекты; стоит ли делить время его правления на период реформ и реакции, почему?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Закрепление/ подведение итогов.</w:t>
      </w:r>
    </w:p>
    <w:p w:rsidR="00A46BA1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Александра к реформам и осознание их необходимости очевидно. Польская конституция, отмена крепостного права в Прибалтике доказывает, что власть была готова проводить реформы, но при их поддержке большей частью населения. Сопротивление дворянства, являвшегося опорой царской власти, события в Европе привели к отказу от политики реформ и усилению реакции.</w:t>
      </w:r>
    </w:p>
    <w:p w:rsidR="00A95472" w:rsidRPr="00A46BA1" w:rsidRDefault="00A46BA1" w:rsidP="00A46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Домашнее задание: </w:t>
      </w:r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  12</w:t>
      </w:r>
      <w:bookmarkStart w:id="0" w:name="_GoBack"/>
      <w:bookmarkEnd w:id="0"/>
      <w:r w:rsidRPr="00A46BA1">
        <w:rPr>
          <w:rFonts w:ascii="Times New Roman" w:eastAsia="Times New Roman" w:hAnsi="Times New Roman" w:cs="Times New Roman"/>
          <w:sz w:val="24"/>
          <w:szCs w:val="24"/>
          <w:lang w:eastAsia="ru-RU"/>
        </w:rPr>
        <w:t>; эссе по проблемным темам урока.</w:t>
      </w:r>
    </w:p>
    <w:sectPr w:rsidR="00A95472" w:rsidRPr="00A4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7083"/>
    <w:multiLevelType w:val="multilevel"/>
    <w:tmpl w:val="3904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A7C93"/>
    <w:multiLevelType w:val="multilevel"/>
    <w:tmpl w:val="ACA2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71013"/>
    <w:multiLevelType w:val="multilevel"/>
    <w:tmpl w:val="CF2C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F0893"/>
    <w:multiLevelType w:val="multilevel"/>
    <w:tmpl w:val="4F4C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F61D73"/>
    <w:multiLevelType w:val="multilevel"/>
    <w:tmpl w:val="FF3C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054E2"/>
    <w:multiLevelType w:val="multilevel"/>
    <w:tmpl w:val="2E84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96115"/>
    <w:multiLevelType w:val="multilevel"/>
    <w:tmpl w:val="6F04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53"/>
    <w:rsid w:val="00600526"/>
    <w:rsid w:val="00A46BA1"/>
    <w:rsid w:val="00B66053"/>
    <w:rsid w:val="00E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6BA1"/>
    <w:rPr>
      <w:color w:val="0000FF"/>
      <w:u w:val="single"/>
    </w:rPr>
  </w:style>
  <w:style w:type="character" w:styleId="a4">
    <w:name w:val="Emphasis"/>
    <w:basedOn w:val="a0"/>
    <w:uiPriority w:val="20"/>
    <w:qFormat/>
    <w:rsid w:val="00A46BA1"/>
    <w:rPr>
      <w:i/>
      <w:iCs/>
    </w:rPr>
  </w:style>
  <w:style w:type="paragraph" w:styleId="a5">
    <w:name w:val="Normal (Web)"/>
    <w:basedOn w:val="a"/>
    <w:uiPriority w:val="99"/>
    <w:unhideWhenUsed/>
    <w:rsid w:val="00A4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6B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6BA1"/>
    <w:rPr>
      <w:color w:val="0000FF"/>
      <w:u w:val="single"/>
    </w:rPr>
  </w:style>
  <w:style w:type="character" w:styleId="a4">
    <w:name w:val="Emphasis"/>
    <w:basedOn w:val="a0"/>
    <w:uiPriority w:val="20"/>
    <w:qFormat/>
    <w:rsid w:val="00A46BA1"/>
    <w:rPr>
      <w:i/>
      <w:iCs/>
    </w:rPr>
  </w:style>
  <w:style w:type="paragraph" w:styleId="a5">
    <w:name w:val="Normal (Web)"/>
    <w:basedOn w:val="a"/>
    <w:uiPriority w:val="99"/>
    <w:unhideWhenUsed/>
    <w:rsid w:val="00A4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6B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1%81%D1%82%D0%B0%D1%82%D1%8C%D0%B8/578295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2064</Words>
  <Characters>11766</Characters>
  <Application>Microsoft Office Word</Application>
  <DocSecurity>0</DocSecurity>
  <Lines>98</Lines>
  <Paragraphs>27</Paragraphs>
  <ScaleCrop>false</ScaleCrop>
  <Company/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2018-03-25T13:07:00Z</dcterms:created>
  <dcterms:modified xsi:type="dcterms:W3CDTF">2018-03-25T13:14:00Z</dcterms:modified>
</cp:coreProperties>
</file>